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A628DB">
      <w:pPr>
        <w:pStyle w:val="2"/>
        <w:shd w:val="clear" w:color="auto" w:fill="FFFFFF"/>
        <w:spacing w:before="0" w:beforeAutospacing="0" w:after="75" w:afterAutospacing="0" w:line="525" w:lineRule="atLeast"/>
        <w:jc w:val="center"/>
        <w:rPr>
          <w:b/>
          <w:bCs/>
          <w:sz w:val="48"/>
          <w:szCs w:val="48"/>
          <w:shd w:val="clear" w:color="auto" w:fill="FFFFFF"/>
        </w:rPr>
      </w:pPr>
      <w:r>
        <w:rPr>
          <w:rFonts w:hint="eastAsia"/>
          <w:b/>
          <w:bCs/>
          <w:sz w:val="48"/>
          <w:szCs w:val="48"/>
          <w:shd w:val="clear" w:color="auto" w:fill="FFFFFF"/>
          <w:lang w:eastAsia="zh-CN"/>
        </w:rPr>
        <w:t>张芝山档案馆改造工程材料检测服务项目</w:t>
      </w:r>
      <w:r>
        <w:rPr>
          <w:rFonts w:hint="eastAsia"/>
          <w:b/>
          <w:bCs/>
          <w:sz w:val="48"/>
          <w:szCs w:val="48"/>
          <w:shd w:val="clear" w:color="auto" w:fill="FFFFFF"/>
        </w:rPr>
        <w:t>结果公告</w:t>
      </w:r>
    </w:p>
    <w:p w14:paraId="18298423">
      <w:pPr>
        <w:pStyle w:val="2"/>
        <w:numPr>
          <w:ilvl w:val="0"/>
          <w:numId w:val="1"/>
        </w:numPr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  <w:lang w:eastAsia="zh-CN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项目名称：</w:t>
      </w:r>
      <w:r>
        <w:rPr>
          <w:rFonts w:hint="eastAsia" w:ascii="微软雅黑" w:hAnsi="微软雅黑" w:eastAsia="微软雅黑"/>
          <w:color w:val="333333"/>
          <w:sz w:val="27"/>
          <w:szCs w:val="27"/>
          <w:lang w:eastAsia="zh-CN"/>
        </w:rPr>
        <w:t>张芝山档案馆改造工程材料检测服务项目</w:t>
      </w:r>
    </w:p>
    <w:p w14:paraId="016A48B8">
      <w:pPr>
        <w:pStyle w:val="2"/>
        <w:numPr>
          <w:numId w:val="0"/>
        </w:numPr>
        <w:shd w:val="clear" w:color="auto" w:fill="FFFFFF"/>
        <w:spacing w:before="0" w:beforeAutospacing="0" w:after="75" w:afterAutospacing="0" w:line="525" w:lineRule="atLeast"/>
        <w:ind w:firstLine="540" w:firstLineChars="20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二、中标（成交）信息</w:t>
      </w:r>
    </w:p>
    <w:p w14:paraId="544C36A7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供应商名称：南通市建设工程质量检测站有限公司</w:t>
      </w:r>
    </w:p>
    <w:p w14:paraId="1018EC56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供应商地址：</w:t>
      </w:r>
      <w:r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  <w:t>南通市教育新村综合楼</w:t>
      </w:r>
    </w:p>
    <w:p w14:paraId="16E3A240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中标（成交）</w:t>
      </w:r>
      <w:r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  <w:t>费率</w:t>
      </w:r>
      <w:r>
        <w:rPr>
          <w:rFonts w:hint="eastAsia" w:ascii="微软雅黑" w:hAnsi="微软雅黑" w:eastAsia="微软雅黑"/>
          <w:color w:val="333333"/>
          <w:sz w:val="27"/>
          <w:szCs w:val="27"/>
        </w:rPr>
        <w:t>：</w:t>
      </w:r>
      <w:r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  <w:t>70.00%</w:t>
      </w:r>
    </w:p>
    <w:p w14:paraId="1AB6D7C0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四、主要标的信息</w:t>
      </w:r>
    </w:p>
    <w:p w14:paraId="737F9B31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详见询价文件</w:t>
      </w:r>
    </w:p>
    <w:p w14:paraId="01719AB8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五、公告期限</w:t>
      </w:r>
      <w:bookmarkStart w:id="0" w:name="_GoBack"/>
      <w:bookmarkEnd w:id="0"/>
    </w:p>
    <w:p w14:paraId="7E493851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自本公告发布之日起1个工作日。</w:t>
      </w:r>
    </w:p>
    <w:p w14:paraId="5A027376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六、凡对本次公告内容提出询问，请按以下方式联系。</w:t>
      </w:r>
    </w:p>
    <w:p w14:paraId="2B145ACC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1.采购人信息</w:t>
      </w:r>
    </w:p>
    <w:p w14:paraId="4EFBA2FC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名称：南通苏通</w:t>
      </w:r>
      <w:r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  <w:t>科技产业园滨江房地产开发有限公司</w:t>
      </w:r>
    </w:p>
    <w:p w14:paraId="54FE82AF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hint="default" w:ascii="微软雅黑" w:hAnsi="微软雅黑" w:eastAsia="微软雅黑"/>
          <w:color w:val="333333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地址：南通市苏锡通科技产业园</w:t>
      </w:r>
      <w:r>
        <w:rPr>
          <w:rFonts w:hint="eastAsia" w:ascii="微软雅黑" w:hAnsi="微软雅黑" w:eastAsia="微软雅黑"/>
          <w:color w:val="333333"/>
          <w:sz w:val="27"/>
          <w:szCs w:val="27"/>
          <w:lang w:val="en-US" w:eastAsia="zh-CN"/>
        </w:rPr>
        <w:t>区江成路1088号</w:t>
      </w:r>
    </w:p>
    <w:p w14:paraId="5C30F8F3">
      <w:pPr>
        <w:pStyle w:val="2"/>
        <w:shd w:val="clear" w:color="auto" w:fill="FFFFFF"/>
        <w:spacing w:before="0" w:beforeAutospacing="0" w:after="75" w:afterAutospacing="0" w:line="525" w:lineRule="atLeast"/>
        <w:ind w:firstLine="480"/>
        <w:rPr>
          <w:rFonts w:ascii="微软雅黑" w:hAnsi="微软雅黑" w:eastAsia="微软雅黑"/>
          <w:color w:val="333333"/>
          <w:sz w:val="27"/>
          <w:szCs w:val="27"/>
        </w:rPr>
      </w:pPr>
      <w:r>
        <w:rPr>
          <w:rFonts w:hint="eastAsia" w:ascii="微软雅黑" w:hAnsi="微软雅黑" w:eastAsia="微软雅黑"/>
          <w:color w:val="333333"/>
          <w:sz w:val="27"/>
          <w:szCs w:val="27"/>
        </w:rPr>
        <w:t>联系方式：苏通控股运营管理部，</w:t>
      </w:r>
      <w:r>
        <w:rPr>
          <w:rFonts w:ascii="微软雅黑" w:hAnsi="微软雅黑" w:eastAsia="微软雅黑"/>
          <w:color w:val="333333"/>
          <w:sz w:val="27"/>
          <w:szCs w:val="27"/>
        </w:rPr>
        <w:t>19895931915、19895931916</w:t>
      </w:r>
    </w:p>
    <w:p w14:paraId="04603AF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793AC8"/>
    <w:multiLevelType w:val="singleLevel"/>
    <w:tmpl w:val="B3793AC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4D7"/>
    <w:rsid w:val="00140D79"/>
    <w:rsid w:val="001B34D7"/>
    <w:rsid w:val="02D05560"/>
    <w:rsid w:val="07391925"/>
    <w:rsid w:val="0C0B13B7"/>
    <w:rsid w:val="0C122745"/>
    <w:rsid w:val="0D197B03"/>
    <w:rsid w:val="10294501"/>
    <w:rsid w:val="1DB54B3A"/>
    <w:rsid w:val="1FE521F3"/>
    <w:rsid w:val="27141EC0"/>
    <w:rsid w:val="29820AB2"/>
    <w:rsid w:val="2D12039F"/>
    <w:rsid w:val="36AC53C0"/>
    <w:rsid w:val="3A655FB2"/>
    <w:rsid w:val="42537530"/>
    <w:rsid w:val="427C033D"/>
    <w:rsid w:val="45814144"/>
    <w:rsid w:val="4943006C"/>
    <w:rsid w:val="4D553C64"/>
    <w:rsid w:val="578D66F1"/>
    <w:rsid w:val="5BC0560F"/>
    <w:rsid w:val="5F661D01"/>
    <w:rsid w:val="68E819D9"/>
    <w:rsid w:val="722872EA"/>
    <w:rsid w:val="75C17839"/>
    <w:rsid w:val="772E7150"/>
    <w:rsid w:val="77D870BC"/>
    <w:rsid w:val="79A61220"/>
    <w:rsid w:val="7AC43E41"/>
    <w:rsid w:val="7C2E374F"/>
    <w:rsid w:val="7CF77C51"/>
    <w:rsid w:val="7E7F6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248</Words>
  <Characters>279</Characters>
  <Lines>2</Lines>
  <Paragraphs>1</Paragraphs>
  <TotalTime>13</TotalTime>
  <ScaleCrop>false</ScaleCrop>
  <LinksUpToDate>false</LinksUpToDate>
  <CharactersWithSpaces>279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2023-12-07T05:29:00Z</dcterms:created>
  <dc:creator>贲智涵</dc:creator>
  <cp:lastModifiedBy>孙敬</cp:lastModifiedBy>
  <dcterms:modified xsi:type="dcterms:W3CDTF">2025-01-17T06:30:57Z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B4E4167BEB1B44818B41B3FE63EB67CD_12</vt:lpwstr>
  </property>
  <property fmtid="{D5CDD505-2E9C-101B-9397-08002B2CF9AE}" pid="4" name="KSOTemplateDocerSaveRecord">
    <vt:lpwstr>eyJoZGlkIjoiYjRjMmU1MTEwMjYzMTY4Yzg5MjM5MmZhMzBkNmFjMmQiLCJ1c2VySWQiOiI3ODAzMzE3MjIifQ==</vt:lpwstr>
  </property>
</Properties>
</file>